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1C0EAA2D"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9359DF" w:rsidRPr="009359DF">
              <w:rPr>
                <w:rFonts w:ascii="Times New Roman" w:hAnsi="Times New Roman" w:cs="Times New Roman"/>
                <w:b/>
                <w:bCs/>
                <w:color w:val="000000" w:themeColor="text1"/>
              </w:rPr>
              <w:t>JMSA-2922</w:t>
            </w:r>
            <w:r w:rsidR="009359DF">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73615086"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9359DF" w:rsidRPr="009359DF">
              <w:rPr>
                <w:rFonts w:ascii="Times New Roman" w:eastAsia="Times New Roman" w:hAnsi="Times New Roman" w:cs="Times New Roman"/>
                <w:b/>
                <w:bCs/>
                <w:color w:val="000000"/>
                <w:sz w:val="30"/>
                <w:szCs w:val="30"/>
                <w:shd w:val="clear" w:color="auto" w:fill="FFFFFF"/>
                <w:lang w:val="en-IN" w:eastAsia="en-IN"/>
              </w:rPr>
              <w:t>Corrosion Susceptibility and Resistance of API 5L Steel Pipes at Seam Weld by Electrical Resistance</w:t>
            </w:r>
            <w:r w:rsidR="009359DF">
              <w:rPr>
                <w:rFonts w:ascii="Times New Roman" w:eastAsia="Times New Roman" w:hAnsi="Times New Roman" w:cs="Times New Roman"/>
                <w:b/>
                <w:bCs/>
                <w:color w:val="000000"/>
                <w:sz w:val="30"/>
                <w:szCs w:val="30"/>
                <w:shd w:val="clear" w:color="auto" w:fill="FFFFFF"/>
                <w:lang w:val="en-IN" w:eastAsia="en-IN"/>
              </w:rPr>
              <w:t xml:space="preserve"> </w:t>
            </w:r>
          </w:p>
          <w:p w14:paraId="55B51DBB" w14:textId="537A6BC7" w:rsidR="009359DF" w:rsidRDefault="009359DF" w:rsidP="009359DF">
            <w:pPr>
              <w:jc w:val="both"/>
            </w:pPr>
            <w:r>
              <w:t xml:space="preserve">General Comments </w:t>
            </w:r>
            <w:proofErr w:type="gramStart"/>
            <w:r>
              <w:t>From</w:t>
            </w:r>
            <w:proofErr w:type="gramEnd"/>
            <w:r>
              <w:t xml:space="preserve"> Reviewer:</w:t>
            </w:r>
            <w:r>
              <w:t xml:space="preserve"> </w:t>
            </w:r>
            <w:r>
              <w:t>Although this research is interesting, it is starting to lose its relevance. It is English needs to be improved. There are some mistakes, such as the use of ‘have’ instead of ‘has’, and there are too many article problems. There are some typos like PH. The term ‘working electrode’ would be more appropriate than ‘work electrode’.</w:t>
            </w:r>
          </w:p>
          <w:p w14:paraId="32801A26" w14:textId="11F7D4DA" w:rsidR="009359DF" w:rsidRDefault="009359DF" w:rsidP="009359DF">
            <w:pPr>
              <w:jc w:val="both"/>
            </w:pPr>
            <w:r>
              <w:t>Introduction:</w:t>
            </w:r>
            <w:r>
              <w:t xml:space="preserve"> </w:t>
            </w:r>
            <w:r>
              <w:t>The introduction is a bit superficial, but the reader can understand why it was studied. Previous studies in the literature can be added.</w:t>
            </w:r>
          </w:p>
          <w:p w14:paraId="7777F998" w14:textId="770262E5" w:rsidR="009359DF" w:rsidRDefault="009359DF" w:rsidP="009359DF">
            <w:pPr>
              <w:jc w:val="both"/>
            </w:pPr>
            <w:r>
              <w:t>Methodology:</w:t>
            </w:r>
            <w:r>
              <w:t xml:space="preserve"> </w:t>
            </w:r>
            <w:r>
              <w:t xml:space="preserve">If the electrochemical device includes a </w:t>
            </w:r>
            <w:proofErr w:type="spellStart"/>
            <w:r>
              <w:t>galvanostat</w:t>
            </w:r>
            <w:proofErr w:type="spellEnd"/>
            <w:r>
              <w:t xml:space="preserve"> feature as well as a </w:t>
            </w:r>
            <w:proofErr w:type="spellStart"/>
            <w:r>
              <w:t>potentiostat</w:t>
            </w:r>
            <w:proofErr w:type="spellEnd"/>
            <w:r>
              <w:t xml:space="preserve"> feature, EIS (electrochemical impedance spectroscopy) can also be studied, since it is a method often used in corrosion studies. Other methods are suitable for this research.</w:t>
            </w:r>
          </w:p>
          <w:p w14:paraId="50AF3B99" w14:textId="77777777" w:rsidR="009359DF" w:rsidRDefault="009359DF" w:rsidP="009359DF">
            <w:pPr>
              <w:jc w:val="both"/>
            </w:pPr>
            <w:r>
              <w:t>Results</w:t>
            </w:r>
            <w:r>
              <w:tab/>
              <w:t>The results are segmented and their preparations and figures are given clearly. This section is appropriate.</w:t>
            </w:r>
          </w:p>
          <w:p w14:paraId="6D8E2E54" w14:textId="4E9780F6" w:rsidR="009359DF" w:rsidRDefault="009359DF" w:rsidP="009359DF">
            <w:pPr>
              <w:jc w:val="both"/>
            </w:pPr>
            <w:r>
              <w:t>Discussion:</w:t>
            </w:r>
            <w:r>
              <w:t xml:space="preserve"> </w:t>
            </w:r>
            <w:r>
              <w:t>It should be explained why (-0.3) V was chosen in SPP tests. The other explanations and comments are sufficient.</w:t>
            </w:r>
          </w:p>
          <w:p w14:paraId="02942CE1" w14:textId="6BA7DF16" w:rsidR="009359DF" w:rsidRDefault="009359DF" w:rsidP="009359DF">
            <w:pPr>
              <w:jc w:val="both"/>
            </w:pPr>
            <w:r>
              <w:t>References:</w:t>
            </w:r>
            <w:r>
              <w:t xml:space="preserve"> </w:t>
            </w:r>
            <w:r>
              <w:t>The following articles on corrosion and steel can be cited: 1. Investigation of corrosion protection performance of poly(N-</w:t>
            </w:r>
            <w:proofErr w:type="spellStart"/>
            <w:r>
              <w:t>methylpyrrole</w:t>
            </w:r>
            <w:proofErr w:type="spellEnd"/>
            <w:r>
              <w:t>)-</w:t>
            </w:r>
            <w:proofErr w:type="spellStart"/>
            <w:r>
              <w:t>dodecylsulfate</w:t>
            </w:r>
            <w:proofErr w:type="spellEnd"/>
            <w:r>
              <w:t>/multi-walled carbon nanotubes composite coatings on the stainless steel 2. Corrosion study of stainless steel incubated in solutions consisting of biocide (</w:t>
            </w:r>
            <w:proofErr w:type="spellStart"/>
            <w:r>
              <w:t>Oxonia</w:t>
            </w:r>
            <w:proofErr w:type="spellEnd"/>
            <w:r>
              <w:t xml:space="preserve">-Active®) and Aspergillus </w:t>
            </w:r>
            <w:proofErr w:type="spellStart"/>
            <w:r>
              <w:t>niger</w:t>
            </w:r>
            <w:proofErr w:type="spellEnd"/>
            <w:r>
              <w:t xml:space="preserve"> suspension.</w:t>
            </w:r>
          </w:p>
          <w:p w14:paraId="224A29D3" w14:textId="3276E5D0" w:rsidR="009359DF" w:rsidRDefault="009359DF" w:rsidP="009359DF">
            <w:pPr>
              <w:jc w:val="both"/>
            </w:pPr>
            <w:r>
              <w:t>Tables / Figures:</w:t>
            </w:r>
            <w:r>
              <w:t xml:space="preserve"> </w:t>
            </w:r>
            <w:r>
              <w:t>There is no problem with the Figures and Tables, but some English subtitles must be corrected.</w:t>
            </w:r>
            <w:r>
              <w:t xml:space="preserve"> </w:t>
            </w:r>
          </w:p>
          <w:p w14:paraId="387941E6" w14:textId="7D863FCA" w:rsidR="00F13ED7" w:rsidRPr="00E9204E" w:rsidRDefault="00F13ED7" w:rsidP="009359DF">
            <w:pPr>
              <w:jc w:val="both"/>
              <w:rPr>
                <w:rFonts w:ascii="Times New Roman" w:eastAsia="Times New Roman" w:hAnsi="Times New Roman" w:cs="Times New Roman"/>
                <w:bCs/>
                <w:color w:val="000000"/>
                <w:sz w:val="24"/>
                <w:szCs w:val="24"/>
                <w:shd w:val="clear" w:color="auto" w:fill="FFFFFF"/>
                <w:lang w:val="en-IN" w:eastAsia="en-IN"/>
              </w:rPr>
            </w:pPr>
            <w:r>
              <w:t>Article can be published with minor revision.</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AECBA" w14:textId="77777777" w:rsidR="001D6421" w:rsidRDefault="001D6421" w:rsidP="00F65AB0">
      <w:pPr>
        <w:spacing w:after="0" w:line="240" w:lineRule="auto"/>
      </w:pPr>
      <w:r>
        <w:separator/>
      </w:r>
    </w:p>
  </w:endnote>
  <w:endnote w:type="continuationSeparator" w:id="0">
    <w:p w14:paraId="586B4D10" w14:textId="77777777" w:rsidR="001D6421" w:rsidRDefault="001D6421"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B5A11" w14:textId="77777777" w:rsidR="001D6421" w:rsidRDefault="001D6421" w:rsidP="00F65AB0">
      <w:pPr>
        <w:spacing w:after="0" w:line="240" w:lineRule="auto"/>
      </w:pPr>
      <w:r>
        <w:separator/>
      </w:r>
    </w:p>
  </w:footnote>
  <w:footnote w:type="continuationSeparator" w:id="0">
    <w:p w14:paraId="2B4A262D" w14:textId="77777777" w:rsidR="001D6421" w:rsidRDefault="001D6421"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1001</cp:revision>
  <dcterms:created xsi:type="dcterms:W3CDTF">2022-01-12T11:53:00Z</dcterms:created>
  <dcterms:modified xsi:type="dcterms:W3CDTF">2022-10-23T11:19:00Z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